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CC" w:rsidRDefault="007B4ACC" w:rsidP="00EC44BC">
      <w:pPr>
        <w:pStyle w:val="10"/>
        <w:shd w:val="clear" w:color="auto" w:fill="auto"/>
        <w:spacing w:after="330"/>
        <w:ind w:right="340"/>
        <w:rPr>
          <w:color w:val="000000"/>
        </w:rPr>
      </w:pPr>
      <w:bookmarkStart w:id="0" w:name="bookmark0"/>
      <w:r>
        <w:rPr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-1055166</wp:posOffset>
            </wp:positionH>
            <wp:positionV relativeFrom="paragraph">
              <wp:posOffset>-763981</wp:posOffset>
            </wp:positionV>
            <wp:extent cx="7647279" cy="10724083"/>
            <wp:effectExtent l="19050" t="0" r="0" b="0"/>
            <wp:wrapNone/>
            <wp:docPr id="1" name="Рисунок 1" descr="C:\Users\admin\Desktop\Консультации для родителей\Как учить стихи с детьми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ии для родителей\Как учить стихи с детьми\шабло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79" cy="1072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ACC" w:rsidRPr="007B4ACC" w:rsidRDefault="00EC44BC" w:rsidP="007B4ACC">
      <w:pPr>
        <w:pStyle w:val="10"/>
        <w:shd w:val="clear" w:color="auto" w:fill="auto"/>
        <w:spacing w:after="0"/>
        <w:ind w:right="34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4AC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Театрализованная деятельность дошкольников как аспект </w:t>
      </w:r>
    </w:p>
    <w:p w:rsidR="00EC44BC" w:rsidRDefault="00EC44BC" w:rsidP="007B4ACC">
      <w:pPr>
        <w:pStyle w:val="10"/>
        <w:shd w:val="clear" w:color="auto" w:fill="auto"/>
        <w:spacing w:after="0"/>
        <w:ind w:right="34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4ACC">
        <w:rPr>
          <w:rFonts w:ascii="Times New Roman" w:hAnsi="Times New Roman" w:cs="Times New Roman"/>
          <w:b/>
          <w:color w:val="FF0000"/>
          <w:sz w:val="40"/>
          <w:szCs w:val="40"/>
        </w:rPr>
        <w:t>духовного здоровья</w:t>
      </w:r>
      <w:bookmarkEnd w:id="0"/>
      <w:r w:rsidR="007B4ACC" w:rsidRPr="007B4ACC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7B4ACC" w:rsidRPr="007B4ACC" w:rsidRDefault="007B4ACC" w:rsidP="007B4ACC">
      <w:pPr>
        <w:pStyle w:val="10"/>
        <w:shd w:val="clear" w:color="auto" w:fill="auto"/>
        <w:spacing w:after="0"/>
        <w:ind w:right="34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C44BC" w:rsidRP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b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 xml:space="preserve"> </w:t>
      </w:r>
      <w:r w:rsidR="00EC44BC" w:rsidRPr="007B4ACC">
        <w:rPr>
          <w:b/>
          <w:color w:val="000000"/>
          <w:sz w:val="32"/>
          <w:szCs w:val="32"/>
        </w:rPr>
        <w:t>Духовное воспитание детей, их подготовка к самостоятельной жизни — важнейшая составляю</w:t>
      </w:r>
      <w:r w:rsidR="00EC44BC" w:rsidRPr="007B4ACC">
        <w:rPr>
          <w:b/>
          <w:color w:val="000000"/>
          <w:sz w:val="32"/>
          <w:szCs w:val="32"/>
        </w:rPr>
        <w:softHyphen/>
        <w:t>щая жизни общества. В послед</w:t>
      </w:r>
      <w:r w:rsidR="00EC44BC" w:rsidRPr="007B4ACC">
        <w:rPr>
          <w:b/>
          <w:color w:val="000000"/>
          <w:sz w:val="32"/>
          <w:szCs w:val="32"/>
        </w:rPr>
        <w:softHyphen/>
        <w:t>нее время наблюдается сниже</w:t>
      </w:r>
      <w:r w:rsidR="00EC44BC" w:rsidRPr="007B4ACC">
        <w:rPr>
          <w:b/>
          <w:color w:val="000000"/>
          <w:sz w:val="32"/>
          <w:szCs w:val="32"/>
        </w:rPr>
        <w:softHyphen/>
        <w:t>ние духовности. В этих условиях проблема возрождения народных традиций в духовном воспитании очевидна.</w:t>
      </w:r>
    </w:p>
    <w:p w:rsidR="00EC44BC" w:rsidRPr="007B4ACC" w:rsidRDefault="00EC44BC" w:rsidP="00EC44BC">
      <w:pPr>
        <w:pStyle w:val="11"/>
        <w:shd w:val="clear" w:color="auto" w:fill="auto"/>
        <w:spacing w:line="360" w:lineRule="auto"/>
        <w:ind w:left="20" w:right="20" w:firstLine="280"/>
        <w:rPr>
          <w:b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Современный человек в силу многолетнего неверия подвер</w:t>
      </w:r>
      <w:r w:rsidRPr="007B4ACC">
        <w:rPr>
          <w:b/>
          <w:color w:val="000000"/>
          <w:sz w:val="32"/>
          <w:szCs w:val="32"/>
        </w:rPr>
        <w:softHyphen/>
        <w:t>жен духовной агрессии, влия</w:t>
      </w:r>
      <w:r w:rsidRPr="007B4ACC">
        <w:rPr>
          <w:b/>
          <w:color w:val="000000"/>
          <w:sz w:val="32"/>
          <w:szCs w:val="32"/>
        </w:rPr>
        <w:softHyphen/>
        <w:t>нию заграничной культуры, вос</w:t>
      </w:r>
      <w:r w:rsidRPr="007B4ACC">
        <w:rPr>
          <w:b/>
          <w:color w:val="000000"/>
          <w:sz w:val="32"/>
          <w:szCs w:val="32"/>
        </w:rPr>
        <w:softHyphen/>
        <w:t>хвалению чужого образа жизни, что губительно для страны. Вот почему сегодня необходимо возрождать духовное самосозна</w:t>
      </w:r>
      <w:r w:rsidRPr="007B4ACC">
        <w:rPr>
          <w:b/>
          <w:color w:val="000000"/>
          <w:sz w:val="32"/>
          <w:szCs w:val="32"/>
        </w:rPr>
        <w:softHyphen/>
        <w:t>ние народа, обращаясь к много</w:t>
      </w:r>
      <w:r w:rsidRPr="007B4ACC">
        <w:rPr>
          <w:b/>
          <w:color w:val="000000"/>
          <w:sz w:val="32"/>
          <w:szCs w:val="32"/>
        </w:rPr>
        <w:softHyphen/>
        <w:t>вековым традициям воспитания. Учет национальных ценностей должен стать основой воспита</w:t>
      </w:r>
      <w:r w:rsidRPr="007B4ACC">
        <w:rPr>
          <w:b/>
          <w:color w:val="000000"/>
          <w:sz w:val="32"/>
          <w:szCs w:val="32"/>
        </w:rPr>
        <w:softHyphen/>
        <w:t>ния детей.</w:t>
      </w:r>
    </w:p>
    <w:p w:rsidR="00EC44BC" w:rsidRPr="007B4ACC" w:rsidRDefault="00EC44BC" w:rsidP="00EC44BC">
      <w:pPr>
        <w:pStyle w:val="11"/>
        <w:shd w:val="clear" w:color="auto" w:fill="auto"/>
        <w:spacing w:line="360" w:lineRule="auto"/>
        <w:ind w:left="20" w:right="20" w:firstLine="280"/>
        <w:rPr>
          <w:b/>
          <w:color w:val="000000"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Развитие ребенка тесным об</w:t>
      </w:r>
      <w:r w:rsidRPr="007B4ACC">
        <w:rPr>
          <w:b/>
          <w:color w:val="000000"/>
          <w:sz w:val="32"/>
          <w:szCs w:val="32"/>
        </w:rPr>
        <w:softHyphen/>
        <w:t>разом связано с окружающей средой, а также с его чувствами и переживаниями. Маленькие дети часто находятся в плену</w:t>
      </w:r>
    </w:p>
    <w:p w:rsidR="007B4ACC" w:rsidRDefault="00EC44BC" w:rsidP="00713013">
      <w:pPr>
        <w:pStyle w:val="11"/>
        <w:shd w:val="clear" w:color="auto" w:fill="auto"/>
        <w:spacing w:line="360" w:lineRule="auto"/>
        <w:ind w:left="20" w:right="20" w:firstLine="0"/>
        <w:rPr>
          <w:b/>
          <w:color w:val="000000"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 xml:space="preserve">эмоции, поскольку еще не могут управлять своими чувствами, что приводит к импульсивности поведения, осложнениям в </w:t>
      </w:r>
      <w:r w:rsidRPr="007B4ACC">
        <w:rPr>
          <w:rStyle w:val="0pt"/>
          <w:rFonts w:eastAsia="Tahoma"/>
          <w:b w:val="0"/>
          <w:sz w:val="32"/>
          <w:szCs w:val="32"/>
        </w:rPr>
        <w:t>обще</w:t>
      </w:r>
      <w:r w:rsidR="00713013" w:rsidRPr="007B4ACC">
        <w:rPr>
          <w:b/>
          <w:color w:val="000000"/>
          <w:sz w:val="32"/>
          <w:szCs w:val="32"/>
        </w:rPr>
        <w:t>нии со сверстниками и взрослы</w:t>
      </w:r>
      <w:r w:rsidRPr="007B4ACC">
        <w:rPr>
          <w:b/>
          <w:color w:val="000000"/>
          <w:sz w:val="32"/>
          <w:szCs w:val="32"/>
        </w:rPr>
        <w:t>ми. А ведь живое человеч</w:t>
      </w:r>
      <w:r w:rsidR="00713013" w:rsidRPr="007B4ACC">
        <w:rPr>
          <w:b/>
          <w:color w:val="000000"/>
          <w:sz w:val="32"/>
          <w:szCs w:val="32"/>
        </w:rPr>
        <w:t>еское</w:t>
      </w:r>
      <w:r w:rsidRPr="007B4ACC">
        <w:rPr>
          <w:b/>
          <w:color w:val="000000"/>
          <w:sz w:val="32"/>
          <w:szCs w:val="32"/>
        </w:rPr>
        <w:t xml:space="preserve"> общение существенно обога</w:t>
      </w:r>
      <w:r w:rsidR="00713013" w:rsidRPr="007B4ACC">
        <w:rPr>
          <w:b/>
          <w:color w:val="000000"/>
          <w:sz w:val="32"/>
          <w:szCs w:val="32"/>
        </w:rPr>
        <w:t>щает</w:t>
      </w:r>
      <w:r w:rsidRPr="007B4ACC">
        <w:rPr>
          <w:b/>
          <w:color w:val="000000"/>
          <w:sz w:val="32"/>
          <w:szCs w:val="32"/>
        </w:rPr>
        <w:t xml:space="preserve"> жизнь дошкольников, рас</w:t>
      </w:r>
      <w:r w:rsidR="00713013" w:rsidRPr="007B4ACC">
        <w:rPr>
          <w:b/>
          <w:color w:val="000000"/>
          <w:sz w:val="32"/>
          <w:szCs w:val="32"/>
        </w:rPr>
        <w:t>кра</w:t>
      </w:r>
      <w:r w:rsidRPr="007B4ACC">
        <w:rPr>
          <w:b/>
          <w:color w:val="000000"/>
          <w:sz w:val="32"/>
          <w:szCs w:val="32"/>
        </w:rPr>
        <w:t xml:space="preserve">шивает яркими красками </w:t>
      </w:r>
    </w:p>
    <w:p w:rsidR="007B4ACC" w:rsidRDefault="007B4ACC" w:rsidP="00713013">
      <w:pPr>
        <w:pStyle w:val="11"/>
        <w:shd w:val="clear" w:color="auto" w:fill="auto"/>
        <w:spacing w:line="360" w:lineRule="auto"/>
        <w:ind w:left="20" w:right="20" w:firstLine="0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-698500</wp:posOffset>
            </wp:positionV>
            <wp:extent cx="7646670" cy="10723880"/>
            <wp:effectExtent l="19050" t="0" r="0" b="0"/>
            <wp:wrapNone/>
            <wp:docPr id="4" name="Рисунок 1" descr="C:\Users\admin\Desktop\Консультации для родителей\Как учить стихи с детьми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ии для родителей\Как учить стихи с детьми\шабло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07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4BC" w:rsidRPr="007B4ACC" w:rsidRDefault="00713013" w:rsidP="00713013">
      <w:pPr>
        <w:pStyle w:val="11"/>
        <w:shd w:val="clear" w:color="auto" w:fill="auto"/>
        <w:spacing w:line="360" w:lineRule="auto"/>
        <w:ind w:left="20" w:right="20" w:firstLine="0"/>
        <w:rPr>
          <w:b/>
          <w:color w:val="000000"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 xml:space="preserve">сферу </w:t>
      </w:r>
      <w:r w:rsidR="00EC44BC" w:rsidRPr="007B4ACC">
        <w:rPr>
          <w:b/>
          <w:color w:val="000000"/>
          <w:sz w:val="32"/>
          <w:szCs w:val="32"/>
        </w:rPr>
        <w:t>их ощущений. Вот почему р</w:t>
      </w:r>
      <w:r w:rsidRPr="007B4ACC">
        <w:rPr>
          <w:b/>
          <w:color w:val="000000"/>
          <w:sz w:val="32"/>
          <w:szCs w:val="32"/>
        </w:rPr>
        <w:t>а</w:t>
      </w:r>
      <w:r w:rsidR="00EC44BC" w:rsidRPr="007B4ACC">
        <w:rPr>
          <w:b/>
          <w:color w:val="000000"/>
          <w:sz w:val="32"/>
          <w:szCs w:val="32"/>
        </w:rPr>
        <w:t>бота, направленная на ра</w:t>
      </w:r>
      <w:r w:rsidRPr="007B4ACC">
        <w:rPr>
          <w:b/>
          <w:color w:val="000000"/>
          <w:sz w:val="32"/>
          <w:szCs w:val="32"/>
        </w:rPr>
        <w:t>звитие</w:t>
      </w:r>
      <w:r w:rsidR="00EC44BC" w:rsidRPr="007B4ACC">
        <w:rPr>
          <w:b/>
          <w:color w:val="000000"/>
          <w:sz w:val="32"/>
          <w:szCs w:val="32"/>
        </w:rPr>
        <w:t xml:space="preserve"> эмоциональной сферы и </w:t>
      </w:r>
      <w:r w:rsidRPr="007B4ACC">
        <w:rPr>
          <w:b/>
          <w:color w:val="000000"/>
          <w:sz w:val="32"/>
          <w:szCs w:val="32"/>
        </w:rPr>
        <w:t>духов</w:t>
      </w:r>
      <w:r w:rsidR="00EC44BC" w:rsidRPr="007B4ACC">
        <w:rPr>
          <w:b/>
          <w:color w:val="000000"/>
          <w:sz w:val="32"/>
          <w:szCs w:val="32"/>
        </w:rPr>
        <w:t>ности, необычайно важна.</w:t>
      </w:r>
    </w:p>
    <w:p w:rsidR="00EC44BC" w:rsidRPr="007B4ACC" w:rsidRDefault="00EC44BC" w:rsidP="00713013">
      <w:pPr>
        <w:pStyle w:val="11"/>
        <w:shd w:val="clear" w:color="auto" w:fill="auto"/>
        <w:tabs>
          <w:tab w:val="left" w:leader="dot" w:pos="2286"/>
          <w:tab w:val="left" w:leader="dot" w:pos="2540"/>
        </w:tabs>
        <w:spacing w:line="360" w:lineRule="auto"/>
        <w:ind w:left="20" w:right="80" w:firstLine="280"/>
        <w:rPr>
          <w:b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 xml:space="preserve">Одна из основных задач ДОО — сохранение физического и психического здоровья </w:t>
      </w:r>
      <w:proofErr w:type="spellStart"/>
      <w:r w:rsidRPr="007B4ACC">
        <w:rPr>
          <w:b/>
          <w:color w:val="000000"/>
          <w:sz w:val="32"/>
          <w:szCs w:val="32"/>
        </w:rPr>
        <w:t>детей.|</w:t>
      </w:r>
      <w:proofErr w:type="spellEnd"/>
      <w:r w:rsidRPr="007B4ACC">
        <w:rPr>
          <w:b/>
          <w:color w:val="000000"/>
          <w:sz w:val="32"/>
          <w:szCs w:val="32"/>
        </w:rPr>
        <w:t xml:space="preserve"> И чтобы лучше узнать ребенка и определить его особенности характера, узнать мечты и желания</w:t>
      </w:r>
      <w:r w:rsidRPr="007B4ACC">
        <w:rPr>
          <w:rStyle w:val="Tahoma85pt"/>
          <w:b/>
          <w:sz w:val="32"/>
          <w:szCs w:val="32"/>
        </w:rPr>
        <w:t xml:space="preserve"> </w:t>
      </w:r>
      <w:r w:rsidRPr="007B4ACC">
        <w:rPr>
          <w:b/>
          <w:color w:val="000000"/>
          <w:sz w:val="32"/>
          <w:szCs w:val="32"/>
        </w:rPr>
        <w:t>нужно создать особый микроклимат, предполагающий уважение друг к другу, уют, заботу, доверительные отношения</w:t>
      </w:r>
    </w:p>
    <w:p w:rsidR="00EC44BC" w:rsidRPr="007B4ACC" w:rsidRDefault="00EC44BC" w:rsidP="007B4ACC">
      <w:pPr>
        <w:pStyle w:val="11"/>
        <w:shd w:val="clear" w:color="auto" w:fill="auto"/>
        <w:spacing w:line="360" w:lineRule="auto"/>
        <w:ind w:firstLine="0"/>
        <w:rPr>
          <w:b/>
          <w:color w:val="000000"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Театр — и есть микроклимат позитивного, духовного равновесия и восторга, ведь театрализованная деятельность позволяет</w:t>
      </w:r>
      <w:r w:rsidR="007B4ACC" w:rsidRPr="007B4ACC">
        <w:rPr>
          <w:b/>
          <w:color w:val="000000"/>
          <w:sz w:val="32"/>
          <w:szCs w:val="32"/>
        </w:rPr>
        <w:t xml:space="preserve"> </w:t>
      </w:r>
      <w:r w:rsidRPr="007B4ACC">
        <w:rPr>
          <w:b/>
          <w:i/>
          <w:color w:val="000000"/>
          <w:sz w:val="32"/>
          <w:szCs w:val="32"/>
        </w:rPr>
        <w:t>формировать опыт социальных навыков поведения благодаря тому,</w:t>
      </w:r>
      <w:r w:rsidRPr="007B4ACC">
        <w:rPr>
          <w:b/>
          <w:color w:val="000000"/>
          <w:sz w:val="32"/>
          <w:szCs w:val="32"/>
        </w:rPr>
        <w:t xml:space="preserve"> что каждое литературное произведение или сказка всегда имеет нравственную направлен</w:t>
      </w:r>
      <w:r w:rsidRPr="007B4ACC">
        <w:rPr>
          <w:b/>
          <w:color w:val="000000"/>
          <w:sz w:val="32"/>
          <w:szCs w:val="32"/>
        </w:rPr>
        <w:softHyphen/>
        <w:t>ность (дружба, доброта, чест</w:t>
      </w:r>
      <w:r w:rsidRPr="007B4ACC">
        <w:rPr>
          <w:b/>
          <w:color w:val="000000"/>
          <w:sz w:val="32"/>
          <w:szCs w:val="32"/>
        </w:rPr>
        <w:softHyphen/>
        <w:t>ность, смелость и др.). Благода</w:t>
      </w:r>
      <w:r w:rsidRPr="007B4ACC">
        <w:rPr>
          <w:b/>
          <w:color w:val="000000"/>
          <w:sz w:val="32"/>
          <w:szCs w:val="32"/>
        </w:rPr>
        <w:softHyphen/>
        <w:t>ря сказке ребенок познает мир не только умом, но и сердцем.</w:t>
      </w:r>
    </w:p>
    <w:p w:rsidR="00EC44BC" w:rsidRPr="007B4ACC" w:rsidRDefault="00EC44BC" w:rsidP="00EC44BC">
      <w:pPr>
        <w:pStyle w:val="11"/>
        <w:shd w:val="clear" w:color="auto" w:fill="auto"/>
        <w:spacing w:line="360" w:lineRule="auto"/>
        <w:ind w:left="100" w:right="20" w:firstLine="240"/>
        <w:rPr>
          <w:b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Театрализованная деятель</w:t>
      </w:r>
      <w:r w:rsidRPr="007B4ACC">
        <w:rPr>
          <w:b/>
          <w:color w:val="000000"/>
          <w:sz w:val="32"/>
          <w:szCs w:val="32"/>
        </w:rPr>
        <w:softHyphen/>
        <w:t>ность позволяет дошкольнику ре</w:t>
      </w:r>
      <w:r w:rsidRPr="007B4ACC">
        <w:rPr>
          <w:b/>
          <w:color w:val="000000"/>
          <w:sz w:val="32"/>
          <w:szCs w:val="32"/>
        </w:rPr>
        <w:softHyphen/>
        <w:t>шать многие проблемные ситуа</w:t>
      </w:r>
      <w:r w:rsidRPr="007B4ACC">
        <w:rPr>
          <w:b/>
          <w:color w:val="000000"/>
          <w:sz w:val="32"/>
          <w:szCs w:val="32"/>
        </w:rPr>
        <w:softHyphen/>
        <w:t>ции опосредованно от лица персо</w:t>
      </w:r>
      <w:r w:rsidRPr="007B4ACC">
        <w:rPr>
          <w:b/>
          <w:color w:val="000000"/>
          <w:sz w:val="32"/>
          <w:szCs w:val="32"/>
        </w:rPr>
        <w:softHyphen/>
        <w:t xml:space="preserve">нажа. Это помогает преодолевать робость, неуверенность в себе. Поэтому можно смело утверждать, что театрализованная  деятельность — источник развития чувств и глубоких </w:t>
      </w:r>
      <w:proofErr w:type="gramStart"/>
      <w:r w:rsidRPr="007B4ACC">
        <w:rPr>
          <w:b/>
          <w:color w:val="000000"/>
          <w:sz w:val="32"/>
          <w:szCs w:val="32"/>
        </w:rPr>
        <w:t>пережива</w:t>
      </w:r>
      <w:r w:rsidRPr="007B4ACC">
        <w:rPr>
          <w:b/>
          <w:color w:val="000000"/>
          <w:sz w:val="32"/>
          <w:szCs w:val="32"/>
        </w:rPr>
        <w:softHyphen/>
        <w:t>нии</w:t>
      </w:r>
      <w:proofErr w:type="gramEnd"/>
      <w:r w:rsidRPr="007B4ACC">
        <w:rPr>
          <w:b/>
          <w:color w:val="000000"/>
          <w:sz w:val="32"/>
          <w:szCs w:val="32"/>
        </w:rPr>
        <w:t>. Ведь открытый ребенок с удовольствием приобщается к духовным ценностям.</w:t>
      </w:r>
    </w:p>
    <w:p w:rsidR="007B4ACC" w:rsidRDefault="007B4ACC" w:rsidP="00EC44BC">
      <w:pPr>
        <w:pStyle w:val="11"/>
        <w:shd w:val="clear" w:color="auto" w:fill="auto"/>
        <w:spacing w:line="360" w:lineRule="auto"/>
        <w:ind w:left="100" w:right="20" w:firstLine="240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-741680</wp:posOffset>
            </wp:positionV>
            <wp:extent cx="7646670" cy="10723880"/>
            <wp:effectExtent l="19050" t="0" r="0" b="0"/>
            <wp:wrapNone/>
            <wp:docPr id="5" name="Рисунок 1" descr="C:\Users\admin\Desktop\Консультации для родителей\Как учить стихи с детьми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ии для родителей\Как учить стихи с детьми\шабло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07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ACC" w:rsidRPr="007B4ACC" w:rsidRDefault="00EC44BC" w:rsidP="00EC44BC">
      <w:pPr>
        <w:pStyle w:val="11"/>
        <w:shd w:val="clear" w:color="auto" w:fill="auto"/>
        <w:spacing w:line="360" w:lineRule="auto"/>
        <w:ind w:left="100" w:right="20" w:firstLine="240"/>
        <w:rPr>
          <w:b/>
          <w:color w:val="000000"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Одним</w:t>
      </w:r>
      <w:r w:rsidR="007B4ACC" w:rsidRPr="007B4ACC">
        <w:rPr>
          <w:b/>
          <w:color w:val="000000"/>
          <w:sz w:val="32"/>
          <w:szCs w:val="32"/>
        </w:rPr>
        <w:t xml:space="preserve"> </w:t>
      </w:r>
      <w:r w:rsidRPr="007B4ACC">
        <w:rPr>
          <w:b/>
          <w:color w:val="000000"/>
          <w:sz w:val="32"/>
          <w:szCs w:val="32"/>
        </w:rPr>
        <w:t xml:space="preserve">из средств театрализованной  деятельности выступает театрализованная игра, позволяющая сохранить </w:t>
      </w:r>
    </w:p>
    <w:p w:rsidR="00EC44BC" w:rsidRPr="007B4ACC" w:rsidRDefault="007B4ACC" w:rsidP="007B4ACC">
      <w:pPr>
        <w:pStyle w:val="11"/>
        <w:shd w:val="clear" w:color="auto" w:fill="auto"/>
        <w:spacing w:line="360" w:lineRule="auto"/>
        <w:ind w:left="100" w:right="20" w:firstLine="240"/>
        <w:rPr>
          <w:b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П</w:t>
      </w:r>
      <w:r w:rsidR="00EC44BC" w:rsidRPr="007B4ACC">
        <w:rPr>
          <w:b/>
          <w:color w:val="000000"/>
          <w:sz w:val="32"/>
          <w:szCs w:val="32"/>
        </w:rPr>
        <w:t>сихическое</w:t>
      </w:r>
      <w:r w:rsidRPr="007B4ACC">
        <w:rPr>
          <w:b/>
          <w:sz w:val="32"/>
          <w:szCs w:val="32"/>
        </w:rPr>
        <w:t xml:space="preserve"> </w:t>
      </w:r>
      <w:r w:rsidR="00EC44BC" w:rsidRPr="007B4ACC">
        <w:rPr>
          <w:b/>
          <w:color w:val="000000"/>
          <w:sz w:val="32"/>
          <w:szCs w:val="32"/>
        </w:rPr>
        <w:t xml:space="preserve">здоровье ребенка и предупредить эмоциональные расстройства. </w:t>
      </w:r>
      <w:proofErr w:type="gramStart"/>
      <w:r w:rsidR="00EC44BC" w:rsidRPr="007B4ACC">
        <w:rPr>
          <w:b/>
          <w:color w:val="000000"/>
          <w:sz w:val="32"/>
          <w:szCs w:val="32"/>
        </w:rPr>
        <w:t>Игры  должны быть разнообразными, а их содержание увлекательным.</w:t>
      </w:r>
      <w:proofErr w:type="gramEnd"/>
      <w:r w:rsidR="00EC44BC" w:rsidRPr="007B4ACC">
        <w:rPr>
          <w:b/>
          <w:color w:val="000000"/>
          <w:sz w:val="32"/>
          <w:szCs w:val="32"/>
        </w:rPr>
        <w:t xml:space="preserve"> Именно поэтому в нашей группе </w:t>
      </w:r>
      <w:r w:rsidR="00EC44BC" w:rsidRPr="007B4ACC">
        <w:rPr>
          <w:b/>
          <w:sz w:val="32"/>
          <w:szCs w:val="32"/>
        </w:rPr>
        <w:t xml:space="preserve">имеются театрализованные зоны, </w:t>
      </w:r>
      <w:r w:rsidR="00EC44BC" w:rsidRPr="007B4ACC">
        <w:rPr>
          <w:b/>
          <w:color w:val="000000"/>
          <w:sz w:val="32"/>
          <w:szCs w:val="32"/>
        </w:rPr>
        <w:t>где расположены разнообразные виды театров – теневой. Настольный, пальчиковый, куклы бибабо и т.д.</w:t>
      </w:r>
    </w:p>
    <w:p w:rsidR="00EC44BC" w:rsidRPr="007B4ACC" w:rsidRDefault="00EC44BC" w:rsidP="00EC44BC">
      <w:pPr>
        <w:pStyle w:val="11"/>
        <w:shd w:val="clear" w:color="auto" w:fill="auto"/>
        <w:spacing w:line="360" w:lineRule="auto"/>
        <w:ind w:left="20" w:right="20" w:firstLine="0"/>
        <w:rPr>
          <w:b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 xml:space="preserve">Наряду </w:t>
      </w:r>
      <w:proofErr w:type="gramStart"/>
      <w:r w:rsidRPr="007B4ACC">
        <w:rPr>
          <w:b/>
          <w:color w:val="000000"/>
          <w:sz w:val="32"/>
          <w:szCs w:val="32"/>
        </w:rPr>
        <w:t>с</w:t>
      </w:r>
      <w:proofErr w:type="gramEnd"/>
      <w:r w:rsidRPr="007B4ACC">
        <w:rPr>
          <w:b/>
          <w:color w:val="000000"/>
          <w:sz w:val="32"/>
          <w:szCs w:val="32"/>
        </w:rPr>
        <w:t xml:space="preserve"> </w:t>
      </w:r>
      <w:proofErr w:type="gramStart"/>
      <w:r w:rsidRPr="007B4ACC">
        <w:rPr>
          <w:b/>
          <w:color w:val="000000"/>
          <w:sz w:val="32"/>
          <w:szCs w:val="32"/>
        </w:rPr>
        <w:t>вышеперечисленным</w:t>
      </w:r>
      <w:proofErr w:type="gramEnd"/>
      <w:r w:rsidR="007B4ACC" w:rsidRPr="007B4ACC">
        <w:rPr>
          <w:b/>
          <w:color w:val="000000"/>
          <w:sz w:val="32"/>
          <w:szCs w:val="32"/>
        </w:rPr>
        <w:t>,</w:t>
      </w:r>
      <w:r w:rsidRPr="007B4ACC">
        <w:rPr>
          <w:b/>
          <w:color w:val="000000"/>
          <w:sz w:val="32"/>
          <w:szCs w:val="32"/>
        </w:rPr>
        <w:t xml:space="preserve"> в зонах есть многостворчатые, многофункци</w:t>
      </w:r>
      <w:r w:rsidRPr="007B4ACC">
        <w:rPr>
          <w:b/>
          <w:color w:val="000000"/>
          <w:sz w:val="32"/>
          <w:szCs w:val="32"/>
        </w:rPr>
        <w:softHyphen/>
        <w:t>ональные и мобильные трансфор</w:t>
      </w:r>
      <w:r w:rsidRPr="007B4ACC">
        <w:rPr>
          <w:b/>
          <w:color w:val="000000"/>
          <w:sz w:val="32"/>
          <w:szCs w:val="32"/>
        </w:rPr>
        <w:softHyphen/>
        <w:t>мируемые ширмы.</w:t>
      </w:r>
    </w:p>
    <w:p w:rsidR="00EC44BC" w:rsidRPr="007B4ACC" w:rsidRDefault="00EC44BC" w:rsidP="00EC44BC">
      <w:pPr>
        <w:pStyle w:val="11"/>
        <w:shd w:val="clear" w:color="auto" w:fill="auto"/>
        <w:spacing w:line="360" w:lineRule="auto"/>
        <w:ind w:left="20" w:right="20" w:firstLine="280"/>
        <w:rPr>
          <w:b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 xml:space="preserve">На первой дверце ширмы </w:t>
      </w:r>
      <w:proofErr w:type="gramStart"/>
      <w:r w:rsidRPr="007B4ACC">
        <w:rPr>
          <w:b/>
          <w:color w:val="000000"/>
          <w:sz w:val="32"/>
          <w:szCs w:val="32"/>
        </w:rPr>
        <w:t>пред</w:t>
      </w:r>
      <w:r w:rsidRPr="007B4ACC">
        <w:rPr>
          <w:b/>
          <w:color w:val="000000"/>
          <w:sz w:val="32"/>
          <w:szCs w:val="32"/>
        </w:rPr>
        <w:softHyphen/>
        <w:t>ставлена</w:t>
      </w:r>
      <w:proofErr w:type="gramEnd"/>
      <w:r w:rsidRPr="007B4ACC">
        <w:rPr>
          <w:b/>
          <w:color w:val="000000"/>
          <w:sz w:val="32"/>
          <w:szCs w:val="32"/>
        </w:rPr>
        <w:t xml:space="preserve"> </w:t>
      </w:r>
      <w:proofErr w:type="spellStart"/>
      <w:r w:rsidRPr="007B4ACC">
        <w:rPr>
          <w:b/>
          <w:color w:val="000000"/>
          <w:sz w:val="32"/>
          <w:szCs w:val="32"/>
        </w:rPr>
        <w:t>тантамареска</w:t>
      </w:r>
      <w:proofErr w:type="spellEnd"/>
      <w:r w:rsidRPr="007B4ACC">
        <w:rPr>
          <w:b/>
          <w:color w:val="000000"/>
          <w:sz w:val="32"/>
          <w:szCs w:val="32"/>
        </w:rPr>
        <w:t>. Еще не</w:t>
      </w:r>
      <w:r w:rsidRPr="007B4ACC">
        <w:rPr>
          <w:b/>
          <w:color w:val="000000"/>
          <w:sz w:val="32"/>
          <w:szCs w:val="32"/>
        </w:rPr>
        <w:softHyphen/>
        <w:t>много и появляется веселое лицо клоуна, и неважно, говорит он, или нет, достаточно мимики, по кото</w:t>
      </w:r>
      <w:r w:rsidRPr="007B4ACC">
        <w:rPr>
          <w:b/>
          <w:color w:val="000000"/>
          <w:sz w:val="32"/>
          <w:szCs w:val="32"/>
        </w:rPr>
        <w:softHyphen/>
        <w:t>рой можно догадаться, какое у не</w:t>
      </w:r>
      <w:r w:rsidRPr="007B4ACC">
        <w:rPr>
          <w:b/>
          <w:color w:val="000000"/>
          <w:sz w:val="32"/>
          <w:szCs w:val="32"/>
        </w:rPr>
        <w:softHyphen/>
        <w:t>го настроение. На занятиях можно с ним поговорить, рассказать ему свои истории или он сам может по</w:t>
      </w:r>
      <w:r w:rsidRPr="007B4ACC">
        <w:rPr>
          <w:b/>
          <w:color w:val="000000"/>
          <w:sz w:val="32"/>
          <w:szCs w:val="32"/>
        </w:rPr>
        <w:softHyphen/>
        <w:t>ведать интересную историю.</w:t>
      </w:r>
    </w:p>
    <w:p w:rsidR="00EC44BC" w:rsidRPr="007B4ACC" w:rsidRDefault="00EC44BC" w:rsidP="007B4ACC">
      <w:pPr>
        <w:pStyle w:val="11"/>
        <w:shd w:val="clear" w:color="auto" w:fill="auto"/>
        <w:spacing w:line="360" w:lineRule="auto"/>
        <w:ind w:left="20" w:right="20" w:firstLine="280"/>
        <w:rPr>
          <w:b/>
          <w:color w:val="000000"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Другая дверца представляет со</w:t>
      </w:r>
      <w:r w:rsidRPr="007B4ACC">
        <w:rPr>
          <w:b/>
          <w:color w:val="000000"/>
          <w:sz w:val="32"/>
          <w:szCs w:val="32"/>
        </w:rPr>
        <w:softHyphen/>
        <w:t>бой белое полотнище, на котором, как в сказке, оживают теневые фигуры. Дети угадывают, какие герои перед ними, и сами могут разыгрывать спектакли, выбирая кукол по своему усмотрению.</w:t>
      </w:r>
    </w:p>
    <w:p w:rsidR="001B40D1" w:rsidRDefault="00EC44BC" w:rsidP="00EC44BC">
      <w:pPr>
        <w:pStyle w:val="11"/>
        <w:shd w:val="clear" w:color="auto" w:fill="auto"/>
        <w:spacing w:line="360" w:lineRule="auto"/>
        <w:ind w:left="20" w:right="20" w:firstLine="280"/>
        <w:rPr>
          <w:b/>
          <w:color w:val="000000"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Никуда нам не деться от теа</w:t>
      </w:r>
      <w:r w:rsidRPr="007B4ACC">
        <w:rPr>
          <w:b/>
          <w:color w:val="000000"/>
          <w:sz w:val="32"/>
          <w:szCs w:val="32"/>
        </w:rPr>
        <w:softHyphen/>
        <w:t xml:space="preserve">тра кукол бибабо. И в этом </w:t>
      </w:r>
    </w:p>
    <w:p w:rsidR="001B40D1" w:rsidRDefault="001B40D1" w:rsidP="00EC44BC">
      <w:pPr>
        <w:pStyle w:val="11"/>
        <w:shd w:val="clear" w:color="auto" w:fill="auto"/>
        <w:spacing w:line="360" w:lineRule="auto"/>
        <w:ind w:left="20" w:right="20" w:firstLine="280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-741680</wp:posOffset>
            </wp:positionV>
            <wp:extent cx="7646670" cy="10723880"/>
            <wp:effectExtent l="19050" t="0" r="0" b="0"/>
            <wp:wrapNone/>
            <wp:docPr id="6" name="Рисунок 1" descr="C:\Users\admin\Desktop\Консультации для родителей\Как учить стихи с детьми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ии для родителей\Как учить стихи с детьми\шабло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07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4BC" w:rsidRPr="007B4ACC" w:rsidRDefault="00EC44BC" w:rsidP="00EC44BC">
      <w:pPr>
        <w:pStyle w:val="11"/>
        <w:shd w:val="clear" w:color="auto" w:fill="auto"/>
        <w:spacing w:line="360" w:lineRule="auto"/>
        <w:ind w:left="20" w:right="20" w:firstLine="280"/>
        <w:rPr>
          <w:b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нам поможет следующая дверца в нашей ширме. Надев на руку игрушку-куклу, ребенок мгновен</w:t>
      </w:r>
      <w:r w:rsidRPr="007B4ACC">
        <w:rPr>
          <w:b/>
          <w:color w:val="000000"/>
          <w:sz w:val="32"/>
          <w:szCs w:val="32"/>
        </w:rPr>
        <w:softHyphen/>
        <w:t>но начинает «оживлять» персо</w:t>
      </w:r>
      <w:r w:rsidRPr="007B4ACC">
        <w:rPr>
          <w:b/>
          <w:color w:val="000000"/>
          <w:sz w:val="32"/>
          <w:szCs w:val="32"/>
        </w:rPr>
        <w:softHyphen/>
        <w:t>наж и говорить за него. При этом у дошкольника развиваются речь и творчество, логика и эмоцио</w:t>
      </w:r>
      <w:r w:rsidRPr="007B4ACC">
        <w:rPr>
          <w:b/>
          <w:color w:val="000000"/>
          <w:sz w:val="32"/>
          <w:szCs w:val="32"/>
        </w:rPr>
        <w:softHyphen/>
        <w:t>нальные позитивные качества.</w:t>
      </w:r>
    </w:p>
    <w:p w:rsidR="00EC44BC" w:rsidRPr="007B4ACC" w:rsidRDefault="00EC44BC" w:rsidP="00EC44BC">
      <w:pPr>
        <w:pStyle w:val="11"/>
        <w:shd w:val="clear" w:color="auto" w:fill="auto"/>
        <w:spacing w:line="360" w:lineRule="auto"/>
        <w:ind w:left="20" w:right="20" w:firstLine="280"/>
        <w:rPr>
          <w:b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Очень часто педагоги исполь</w:t>
      </w:r>
      <w:r w:rsidRPr="007B4ACC">
        <w:rPr>
          <w:b/>
          <w:color w:val="000000"/>
          <w:sz w:val="32"/>
          <w:szCs w:val="32"/>
        </w:rPr>
        <w:softHyphen/>
        <w:t>зуют эти ширмы и на других за</w:t>
      </w:r>
      <w:r w:rsidRPr="007B4ACC">
        <w:rPr>
          <w:b/>
          <w:color w:val="000000"/>
          <w:sz w:val="32"/>
          <w:szCs w:val="32"/>
        </w:rPr>
        <w:softHyphen/>
        <w:t>нятиях с детьми в процессе твор</w:t>
      </w:r>
      <w:r w:rsidRPr="007B4ACC">
        <w:rPr>
          <w:b/>
          <w:color w:val="000000"/>
          <w:sz w:val="32"/>
          <w:szCs w:val="32"/>
        </w:rPr>
        <w:softHyphen/>
        <w:t>ческой и игровой деятельности.</w:t>
      </w:r>
    </w:p>
    <w:p w:rsidR="00EC44BC" w:rsidRPr="007B4ACC" w:rsidRDefault="00EC44BC" w:rsidP="00EC44BC">
      <w:pPr>
        <w:pStyle w:val="11"/>
        <w:shd w:val="clear" w:color="auto" w:fill="auto"/>
        <w:spacing w:line="360" w:lineRule="auto"/>
        <w:ind w:left="20" w:right="20" w:firstLine="280"/>
        <w:rPr>
          <w:b/>
          <w:color w:val="000000"/>
          <w:sz w:val="32"/>
          <w:szCs w:val="32"/>
        </w:rPr>
      </w:pPr>
      <w:r w:rsidRPr="007B4ACC">
        <w:rPr>
          <w:b/>
          <w:color w:val="000000"/>
          <w:sz w:val="32"/>
          <w:szCs w:val="32"/>
        </w:rPr>
        <w:t>Воспитательные возможно</w:t>
      </w:r>
      <w:r w:rsidRPr="007B4ACC">
        <w:rPr>
          <w:b/>
          <w:color w:val="000000"/>
          <w:sz w:val="32"/>
          <w:szCs w:val="32"/>
        </w:rPr>
        <w:softHyphen/>
        <w:t>сти театрализованной деятель</w:t>
      </w:r>
      <w:r w:rsidRPr="007B4ACC">
        <w:rPr>
          <w:b/>
          <w:color w:val="000000"/>
          <w:sz w:val="32"/>
          <w:szCs w:val="32"/>
        </w:rPr>
        <w:softHyphen/>
        <w:t>ности огромны: се тематика не ограничена и может удовлет</w:t>
      </w:r>
      <w:r w:rsidRPr="007B4ACC">
        <w:rPr>
          <w:b/>
          <w:color w:val="000000"/>
          <w:sz w:val="32"/>
          <w:szCs w:val="32"/>
        </w:rPr>
        <w:softHyphen/>
        <w:t>ворить любые интересы и же</w:t>
      </w:r>
      <w:r w:rsidRPr="007B4ACC">
        <w:rPr>
          <w:b/>
          <w:color w:val="000000"/>
          <w:sz w:val="32"/>
          <w:szCs w:val="32"/>
        </w:rPr>
        <w:softHyphen/>
        <w:t>лания детей. Она позволяет ре</w:t>
      </w:r>
      <w:r w:rsidRPr="007B4ACC">
        <w:rPr>
          <w:b/>
          <w:color w:val="000000"/>
          <w:sz w:val="32"/>
          <w:szCs w:val="32"/>
        </w:rPr>
        <w:softHyphen/>
        <w:t>шать многие психологические задачи, служит неисчерпаемым источником развития чувств, переживаний и эмоциональ</w:t>
      </w:r>
      <w:r w:rsidRPr="007B4ACC">
        <w:rPr>
          <w:b/>
          <w:color w:val="000000"/>
          <w:sz w:val="32"/>
          <w:szCs w:val="32"/>
        </w:rPr>
        <w:softHyphen/>
        <w:t>ных открытий, способом при</w:t>
      </w:r>
      <w:r w:rsidRPr="007B4ACC">
        <w:rPr>
          <w:b/>
          <w:color w:val="000000"/>
          <w:sz w:val="32"/>
          <w:szCs w:val="32"/>
        </w:rPr>
        <w:softHyphen/>
        <w:t>общения к духовному богатству. В результате ребенок познает мир умом и сердцем, выражая свое отношение к добру и злу; испытывает радость, связанную с преодолением трудностей об</w:t>
      </w:r>
      <w:r w:rsidRPr="007B4ACC">
        <w:rPr>
          <w:b/>
          <w:color w:val="000000"/>
          <w:sz w:val="32"/>
          <w:szCs w:val="32"/>
        </w:rPr>
        <w:softHyphen/>
        <w:t>щения, неуверенности в себе.</w:t>
      </w:r>
    </w:p>
    <w:p w:rsidR="007B4ACC" w:rsidRPr="007B4ACC" w:rsidRDefault="001B40D1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177165</wp:posOffset>
            </wp:positionV>
            <wp:extent cx="3879850" cy="2903220"/>
            <wp:effectExtent l="19050" t="19050" r="25400" b="11430"/>
            <wp:wrapSquare wrapText="bothSides"/>
            <wp:docPr id="2" name="Рисунок 2" descr="C:\Users\admin\Desktop\Опыт работы Театрализованная деятельность Детский сад 48\Фото к проекту Красная Шапочка\DSC0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пыт работы Театрализованная деятельность Детский сад 48\Фото к проекту Красная Шапочка\DSC027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3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ACC" w:rsidRP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32"/>
          <w:szCs w:val="32"/>
        </w:rPr>
      </w:pPr>
    </w:p>
    <w:p w:rsidR="007B4ACC" w:rsidRP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32"/>
          <w:szCs w:val="32"/>
        </w:rPr>
      </w:pPr>
    </w:p>
    <w:p w:rsid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7B4ACC" w:rsidRDefault="007B4ACC" w:rsidP="00C856C1">
      <w:pPr>
        <w:pStyle w:val="11"/>
        <w:shd w:val="clear" w:color="auto" w:fill="auto"/>
        <w:spacing w:line="360" w:lineRule="auto"/>
        <w:ind w:right="20" w:firstLine="0"/>
        <w:rPr>
          <w:color w:val="000000"/>
          <w:sz w:val="28"/>
          <w:szCs w:val="28"/>
        </w:rPr>
      </w:pPr>
    </w:p>
    <w:p w:rsid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7B4AC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7B4ACC" w:rsidRPr="00EC44BC" w:rsidRDefault="007B4ACC" w:rsidP="00EC44BC">
      <w:pPr>
        <w:pStyle w:val="11"/>
        <w:shd w:val="clear" w:color="auto" w:fill="auto"/>
        <w:spacing w:line="360" w:lineRule="auto"/>
        <w:ind w:left="20" w:right="20" w:firstLine="280"/>
        <w:rPr>
          <w:color w:val="000000"/>
          <w:sz w:val="28"/>
          <w:szCs w:val="28"/>
        </w:rPr>
      </w:pPr>
    </w:p>
    <w:p w:rsidR="00EC44BC" w:rsidRPr="00EC44BC" w:rsidRDefault="00EC44BC" w:rsidP="00EC44BC">
      <w:pPr>
        <w:pStyle w:val="11"/>
        <w:shd w:val="clear" w:color="auto" w:fill="auto"/>
        <w:spacing w:line="360" w:lineRule="auto"/>
        <w:ind w:left="20" w:right="20" w:firstLine="280"/>
        <w:rPr>
          <w:sz w:val="28"/>
          <w:szCs w:val="28"/>
        </w:rPr>
      </w:pPr>
    </w:p>
    <w:p w:rsidR="00EC44BC" w:rsidRPr="00EC44BC" w:rsidRDefault="00EC44BC" w:rsidP="00EC44BC">
      <w:pPr>
        <w:pStyle w:val="11"/>
        <w:shd w:val="clear" w:color="auto" w:fill="auto"/>
        <w:spacing w:line="360" w:lineRule="auto"/>
        <w:ind w:left="100" w:right="20" w:firstLine="0"/>
        <w:rPr>
          <w:sz w:val="28"/>
          <w:szCs w:val="28"/>
        </w:rPr>
      </w:pPr>
    </w:p>
    <w:sectPr w:rsidR="00EC44BC" w:rsidRPr="00EC44BC" w:rsidSect="007B4ACC">
      <w:pgSz w:w="11906" w:h="16838"/>
      <w:pgMar w:top="1134" w:right="1701" w:bottom="1134" w:left="158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44BC"/>
    <w:rsid w:val="000502D3"/>
    <w:rsid w:val="00072772"/>
    <w:rsid w:val="001B40D1"/>
    <w:rsid w:val="00713013"/>
    <w:rsid w:val="007B4ACC"/>
    <w:rsid w:val="00C856C1"/>
    <w:rsid w:val="00CA7D31"/>
    <w:rsid w:val="00EC4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EC44BC"/>
    <w:rPr>
      <w:rFonts w:ascii="Tahoma" w:eastAsia="Tahoma" w:hAnsi="Tahoma" w:cs="Tahoma"/>
      <w:spacing w:val="-6"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rsid w:val="00EC44B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C44BC"/>
    <w:rPr>
      <w:rFonts w:ascii="Times New Roman" w:eastAsia="Times New Roman" w:hAnsi="Times New Roman" w:cs="Times New Roman"/>
      <w:i/>
      <w:iCs/>
      <w:spacing w:val="-4"/>
      <w:shd w:val="clear" w:color="auto" w:fill="FFFFFF"/>
    </w:rPr>
  </w:style>
  <w:style w:type="paragraph" w:customStyle="1" w:styleId="10">
    <w:name w:val="Заголовок №1"/>
    <w:basedOn w:val="a"/>
    <w:link w:val="1"/>
    <w:rsid w:val="00EC44BC"/>
    <w:pPr>
      <w:widowControl w:val="0"/>
      <w:shd w:val="clear" w:color="auto" w:fill="FFFFFF"/>
      <w:spacing w:after="180" w:line="461" w:lineRule="exact"/>
      <w:outlineLvl w:val="0"/>
    </w:pPr>
    <w:rPr>
      <w:rFonts w:ascii="Tahoma" w:eastAsia="Tahoma" w:hAnsi="Tahoma" w:cs="Tahoma"/>
      <w:spacing w:val="-6"/>
      <w:sz w:val="32"/>
      <w:szCs w:val="32"/>
    </w:rPr>
  </w:style>
  <w:style w:type="paragraph" w:customStyle="1" w:styleId="20">
    <w:name w:val="Заголовок №2"/>
    <w:basedOn w:val="a"/>
    <w:link w:val="2"/>
    <w:rsid w:val="00EC44BC"/>
    <w:pPr>
      <w:widowControl w:val="0"/>
      <w:shd w:val="clear" w:color="auto" w:fill="FFFFFF"/>
      <w:spacing w:before="180" w:after="0" w:line="274" w:lineRule="exact"/>
      <w:ind w:hanging="28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EC44BC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i/>
      <w:iCs/>
      <w:spacing w:val="-4"/>
    </w:rPr>
  </w:style>
  <w:style w:type="character" w:customStyle="1" w:styleId="a3">
    <w:name w:val="Основной текст_"/>
    <w:basedOn w:val="a0"/>
    <w:link w:val="11"/>
    <w:rsid w:val="00EC44B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3"/>
    <w:rsid w:val="00EC44BC"/>
    <w:pPr>
      <w:widowControl w:val="0"/>
      <w:shd w:val="clear" w:color="auto" w:fill="FFFFFF"/>
      <w:spacing w:after="0" w:line="250" w:lineRule="exact"/>
      <w:ind w:hanging="32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0pt">
    <w:name w:val="Основной текст + Полужирный;Интервал 0 pt"/>
    <w:basedOn w:val="a3"/>
    <w:rsid w:val="00EC44BC"/>
    <w:rPr>
      <w:b/>
      <w:bCs/>
      <w:i w:val="0"/>
      <w:iCs w:val="0"/>
      <w:smallCaps w:val="0"/>
      <w:strike w:val="0"/>
      <w:color w:val="000000"/>
      <w:spacing w:val="-6"/>
      <w:w w:val="100"/>
      <w:position w:val="0"/>
      <w:u w:val="none"/>
      <w:lang w:val="ru-RU"/>
    </w:rPr>
  </w:style>
  <w:style w:type="character" w:customStyle="1" w:styleId="7pt0pt60">
    <w:name w:val="Основной текст + 7 pt;Полужирный;Интервал 0 pt;Масштаб 60%"/>
    <w:basedOn w:val="a3"/>
    <w:rsid w:val="00EC44BC"/>
    <w:rPr>
      <w:b/>
      <w:bCs/>
      <w:i w:val="0"/>
      <w:iCs w:val="0"/>
      <w:smallCaps w:val="0"/>
      <w:strike w:val="0"/>
      <w:color w:val="000000"/>
      <w:spacing w:val="18"/>
      <w:w w:val="60"/>
      <w:position w:val="0"/>
      <w:sz w:val="14"/>
      <w:szCs w:val="14"/>
      <w:u w:val="none"/>
      <w:lang w:val="ru-RU"/>
    </w:rPr>
  </w:style>
  <w:style w:type="character" w:customStyle="1" w:styleId="Tahoma85pt">
    <w:name w:val="Основной текст + Tahoma;8;5 pt"/>
    <w:basedOn w:val="a3"/>
    <w:rsid w:val="00EC44BC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">
    <w:name w:val="Основной текст (7)_"/>
    <w:basedOn w:val="a0"/>
    <w:link w:val="70"/>
    <w:rsid w:val="00EC44BC"/>
    <w:rPr>
      <w:rFonts w:ascii="Times New Roman" w:eastAsia="Times New Roman" w:hAnsi="Times New Roman" w:cs="Times New Roman"/>
      <w:spacing w:val="13"/>
      <w:sz w:val="14"/>
      <w:szCs w:val="14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C44BC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pacing w:val="13"/>
      <w:sz w:val="14"/>
      <w:szCs w:val="14"/>
    </w:rPr>
  </w:style>
  <w:style w:type="character" w:customStyle="1" w:styleId="Candara8pt0pt">
    <w:name w:val="Основной текст + Candara;8 pt;Интервал 0 pt"/>
    <w:basedOn w:val="a3"/>
    <w:rsid w:val="00EC44B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6"/>
      <w:szCs w:val="16"/>
      <w:u w:val="none"/>
      <w:lang w:val="ru-RU"/>
    </w:rPr>
  </w:style>
  <w:style w:type="character" w:customStyle="1" w:styleId="2pt">
    <w:name w:val="Основной текст + Интервал 2 pt"/>
    <w:basedOn w:val="a3"/>
    <w:rsid w:val="00EC44BC"/>
    <w:rPr>
      <w:b w:val="0"/>
      <w:bCs w:val="0"/>
      <w:i w:val="0"/>
      <w:iCs w:val="0"/>
      <w:smallCaps w:val="0"/>
      <w:strike w:val="0"/>
      <w:color w:val="000000"/>
      <w:spacing w:val="48"/>
      <w:w w:val="100"/>
      <w:position w:val="0"/>
      <w:u w:val="non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7B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2015-05-26T07:48:00Z</dcterms:created>
  <dcterms:modified xsi:type="dcterms:W3CDTF">2016-02-15T14:22:00Z</dcterms:modified>
</cp:coreProperties>
</file>