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B2" w:rsidRDefault="007905B2" w:rsidP="007905B2">
      <w:pPr>
        <w:spacing w:after="0"/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6296025</wp:posOffset>
            </wp:positionH>
            <wp:positionV relativeFrom="paragraph">
              <wp:posOffset>146685</wp:posOffset>
            </wp:positionV>
            <wp:extent cx="3651885" cy="2743200"/>
            <wp:effectExtent l="19050" t="0" r="5715" b="0"/>
            <wp:wrapTight wrapText="bothSides">
              <wp:wrapPolygon edited="0">
                <wp:start x="-113" y="0"/>
                <wp:lineTo x="-113" y="21450"/>
                <wp:lineTo x="21634" y="21450"/>
                <wp:lineTo x="21634" y="0"/>
                <wp:lineTo x="-113" y="0"/>
              </wp:wrapPolygon>
            </wp:wrapTight>
            <wp:docPr id="95" name="Рисунок 95" descr="http://img0.liveinternet.ru/images/attach/c/4/80/74/80074506_2a66740bf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img0.liveinternet.ru/images/attach/c/4/80/74/80074506_2a66740bf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5B2">
        <w:rPr>
          <w:b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-469955</wp:posOffset>
            </wp:positionH>
            <wp:positionV relativeFrom="paragraph">
              <wp:posOffset>-449249</wp:posOffset>
            </wp:positionV>
            <wp:extent cx="10715211" cy="7537837"/>
            <wp:effectExtent l="19050" t="0" r="0" b="0"/>
            <wp:wrapNone/>
            <wp:docPr id="92" name="Рисунок 92" descr="http://i054.radikal.ru/1008/d4/ec8e8450c12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i054.radikal.ru/1008/d4/ec8e8450c121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156" cy="754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757" w:rsidRPr="007905B2">
        <w:rPr>
          <w:b/>
          <w:color w:val="FF0000"/>
          <w:sz w:val="72"/>
          <w:szCs w:val="72"/>
        </w:rPr>
        <w:t>Рекомендации для родителей</w:t>
      </w:r>
    </w:p>
    <w:p w:rsidR="00E00757" w:rsidRPr="007905B2" w:rsidRDefault="00E00757" w:rsidP="007905B2">
      <w:pPr>
        <w:spacing w:after="0"/>
        <w:jc w:val="center"/>
        <w:rPr>
          <w:b/>
          <w:color w:val="FF0000"/>
          <w:sz w:val="72"/>
          <w:szCs w:val="72"/>
        </w:rPr>
      </w:pPr>
      <w:r w:rsidRPr="007905B2">
        <w:rPr>
          <w:b/>
          <w:color w:val="FF0000"/>
          <w:sz w:val="72"/>
          <w:szCs w:val="72"/>
        </w:rPr>
        <w:t>«Путь к здоровью»</w:t>
      </w:r>
    </w:p>
    <w:p w:rsidR="00E00757" w:rsidRPr="007265FB" w:rsidRDefault="00E00757" w:rsidP="007905B2">
      <w:pPr>
        <w:spacing w:after="0"/>
        <w:rPr>
          <w:b/>
          <w:sz w:val="40"/>
          <w:szCs w:val="40"/>
        </w:rPr>
      </w:pPr>
      <w:r w:rsidRPr="007265FB">
        <w:rPr>
          <w:b/>
          <w:sz w:val="40"/>
          <w:szCs w:val="40"/>
        </w:rPr>
        <w:t xml:space="preserve">         Задача сохранения и укрепления здоровья детей является первостепенной для сотрудников детского сада. Рациональный режим, закаливание, движение – основа здоровья дошкольника. Пребывание детей в дошкольном учреждении организуется согласно режиму дня, который составляется в соответствии с рекомендациями ведущих ученых, «Санитарно-эпидемиологическими требованиями к устройству, содержанию и организации режима работы в дошкольных организациях» </w:t>
      </w:r>
    </w:p>
    <w:p w:rsidR="00E00757" w:rsidRPr="007265FB" w:rsidRDefault="00E00757" w:rsidP="007905B2">
      <w:pPr>
        <w:rPr>
          <w:b/>
          <w:sz w:val="40"/>
          <w:szCs w:val="40"/>
        </w:rPr>
      </w:pPr>
      <w:r w:rsidRPr="007265FB">
        <w:rPr>
          <w:b/>
          <w:sz w:val="40"/>
          <w:szCs w:val="40"/>
        </w:rPr>
        <w:t>         Обеспечение правильного режима в дошкольном учреждении достигается за счет распределения детей по возрастным группам. Каждая группа имеет свой распорядок дня, учитывающий особенности дошкольников данного возраста.</w:t>
      </w:r>
      <w:r w:rsidR="007905B2" w:rsidRPr="007265FB">
        <w:rPr>
          <w:b/>
          <w:sz w:val="40"/>
          <w:szCs w:val="40"/>
        </w:rPr>
        <w:t xml:space="preserve"> </w:t>
      </w:r>
      <w:r w:rsidRPr="007265FB">
        <w:rPr>
          <w:b/>
          <w:sz w:val="40"/>
          <w:szCs w:val="40"/>
        </w:rPr>
        <w:t xml:space="preserve">Правильный режим способствует укреплению здоровья, нормальному физическому развитию, дисциплинирует, улучшает аппетит, сон, повышает работоспособность, обеспечивает уравновешенное, бодрое состояние, предохраняет нервную систему от переутомления, создаёт благоприятные условия для психического развития ребёнка. </w:t>
      </w:r>
      <w:r w:rsidR="00A95B8D">
        <w:rPr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-4084320</wp:posOffset>
            </wp:positionH>
            <wp:positionV relativeFrom="paragraph">
              <wp:posOffset>-449580</wp:posOffset>
            </wp:positionV>
            <wp:extent cx="10714990" cy="7537450"/>
            <wp:effectExtent l="19050" t="0" r="0" b="0"/>
            <wp:wrapNone/>
            <wp:docPr id="1" name="Рисунок 92" descr="http://i054.radikal.ru/1008/d4/ec8e8450c12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i054.radikal.ru/1008/d4/ec8e8450c121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990" cy="753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65FB">
        <w:rPr>
          <w:b/>
          <w:sz w:val="40"/>
          <w:szCs w:val="40"/>
        </w:rPr>
        <w:t xml:space="preserve">При несоблюдении </w:t>
      </w:r>
      <w:r w:rsidR="007265FB" w:rsidRPr="007265FB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-131445</wp:posOffset>
            </wp:positionV>
            <wp:extent cx="3677920" cy="2743200"/>
            <wp:effectExtent l="19050" t="0" r="0" b="0"/>
            <wp:wrapTight wrapText="bothSides">
              <wp:wrapPolygon edited="0">
                <wp:start x="-112" y="0"/>
                <wp:lineTo x="-112" y="21450"/>
                <wp:lineTo x="21593" y="21450"/>
                <wp:lineTo x="21593" y="0"/>
                <wp:lineTo x="-112" y="0"/>
              </wp:wrapPolygon>
            </wp:wrapTight>
            <wp:docPr id="98" name="Рисунок 98" descr="http://www.uchportal.ru/_pu/41/8657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uchportal.ru/_pu/41/86574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65FB">
        <w:rPr>
          <w:b/>
          <w:sz w:val="40"/>
          <w:szCs w:val="40"/>
        </w:rPr>
        <w:t>этого важнейшего условия можно наблюдать отклонения в поведении малыша: капризы, повышение и понижение возбудимости, плохой сон, отсутствие аппетита и т.д. В связи с этим особую актуальность приобретает соблюдение установленного в детском саду режима и во время пребывания ребёнка дома, во время выходных, отпуска, болезни (особенно таких компонентов – как время приёма пищи, укладывания на дневной и ночной сон, прогулка на свежем воздухе).</w:t>
      </w:r>
    </w:p>
    <w:p w:rsidR="00E00757" w:rsidRPr="007265FB" w:rsidRDefault="007265FB" w:rsidP="007905B2">
      <w:pPr>
        <w:rPr>
          <w:b/>
          <w:sz w:val="40"/>
          <w:szCs w:val="40"/>
        </w:rPr>
      </w:pPr>
      <w:r w:rsidRPr="007265FB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380365</wp:posOffset>
            </wp:positionV>
            <wp:extent cx="4052570" cy="3037205"/>
            <wp:effectExtent l="19050" t="0" r="5080" b="0"/>
            <wp:wrapSquare wrapText="bothSides"/>
            <wp:docPr id="8" name="Рисунок 110" descr="http://maminovse.ru/uploads/2013/01/1600_1200_2010011609515525388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maminovse.ru/uploads/2013/01/1600_1200_20100116095155253882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70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757" w:rsidRPr="007265FB">
        <w:rPr>
          <w:b/>
          <w:sz w:val="40"/>
          <w:szCs w:val="40"/>
        </w:rPr>
        <w:t>          Ежедневно в детском саду проводится утренняя гимнастика – её цель не только «пробудить» ребёнка, поднять его мышечный тонус, но и создать хорошее настроение, настроить на предстоящую деятельность. Поэтому важно привести ребенка в детский сад с таким запасом времени, чтобы он успел переодеться и отправиться на гимнастику со всей группой.</w:t>
      </w:r>
    </w:p>
    <w:p w:rsidR="00E00757" w:rsidRPr="007265FB" w:rsidRDefault="007265FB" w:rsidP="007905B2">
      <w:pPr>
        <w:rPr>
          <w:b/>
          <w:sz w:val="40"/>
          <w:szCs w:val="40"/>
        </w:rPr>
      </w:pPr>
      <w:r w:rsidRPr="007265FB">
        <w:rPr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-4038352</wp:posOffset>
            </wp:positionH>
            <wp:positionV relativeFrom="paragraph">
              <wp:posOffset>-481054</wp:posOffset>
            </wp:positionV>
            <wp:extent cx="10715211" cy="7537836"/>
            <wp:effectExtent l="19050" t="0" r="0" b="0"/>
            <wp:wrapNone/>
            <wp:docPr id="2" name="Рисунок 92" descr="http://i054.radikal.ru/1008/d4/ec8e8450c12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i054.radikal.ru/1008/d4/ec8e8450c121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211" cy="753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65FB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-219075</wp:posOffset>
            </wp:positionV>
            <wp:extent cx="3677920" cy="2984500"/>
            <wp:effectExtent l="19050" t="0" r="0" b="0"/>
            <wp:wrapSquare wrapText="bothSides"/>
            <wp:docPr id="104" name="Рисунок 104" descr="http://nashezdorovie.info/wp-content/uploads/2014/06/sport-300x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nashezdorovie.info/wp-content/uploads/2014/06/sport-300x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757" w:rsidRPr="007265FB">
        <w:rPr>
          <w:b/>
          <w:sz w:val="40"/>
          <w:szCs w:val="40"/>
        </w:rPr>
        <w:t xml:space="preserve">         Неотъемлемой составляющей режима дня в детском саду в любой возрастной группе </w:t>
      </w:r>
      <w:proofErr w:type="spellStart"/>
      <w:r w:rsidR="00E00757" w:rsidRPr="007265FB">
        <w:rPr>
          <w:b/>
          <w:sz w:val="40"/>
          <w:szCs w:val="40"/>
        </w:rPr>
        <w:t>являетсяпрогулка</w:t>
      </w:r>
      <w:proofErr w:type="spellEnd"/>
      <w:r w:rsidR="00E00757" w:rsidRPr="007265FB">
        <w:rPr>
          <w:b/>
          <w:sz w:val="40"/>
          <w:szCs w:val="40"/>
        </w:rPr>
        <w:t xml:space="preserve"> на свежем воздухе.</w:t>
      </w:r>
    </w:p>
    <w:p w:rsidR="00E00757" w:rsidRPr="007265FB" w:rsidRDefault="007265FB" w:rsidP="007905B2">
      <w:pPr>
        <w:rPr>
          <w:b/>
          <w:sz w:val="40"/>
          <w:szCs w:val="40"/>
        </w:rPr>
      </w:pPr>
      <w:r w:rsidRPr="007265FB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2774315</wp:posOffset>
            </wp:positionV>
            <wp:extent cx="3908425" cy="2917825"/>
            <wp:effectExtent l="19050" t="0" r="0" b="0"/>
            <wp:wrapSquare wrapText="bothSides"/>
            <wp:docPr id="4" name="Рисунок 107" descr="http://crr-224.ucoz.ru/Centr_kons/InstrFK/akti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crr-224.ucoz.ru/Centr_kons/InstrFK/akti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757" w:rsidRPr="007265FB">
        <w:rPr>
          <w:b/>
          <w:sz w:val="40"/>
          <w:szCs w:val="40"/>
        </w:rPr>
        <w:t xml:space="preserve">         Прогулка выполняет не только закаливающую роль (воздействие природных факторов: солнце, свежий воздух), но и позволяет снять напряжение, дать разрядку ребёнку после занятий, создать жизнерадостное настроение, удовлетворить потребность в движении. Прогулка организуется и </w:t>
      </w:r>
      <w:proofErr w:type="spellStart"/>
      <w:r w:rsidR="00E00757" w:rsidRPr="007265FB">
        <w:rPr>
          <w:b/>
          <w:sz w:val="40"/>
          <w:szCs w:val="40"/>
        </w:rPr>
        <w:t>проводитсяодновременно</w:t>
      </w:r>
      <w:proofErr w:type="spellEnd"/>
      <w:r w:rsidR="00E00757" w:rsidRPr="007265FB">
        <w:rPr>
          <w:b/>
          <w:sz w:val="40"/>
          <w:szCs w:val="40"/>
        </w:rPr>
        <w:t xml:space="preserve"> со всеми детьми группы, что позволяет в это время проводить проветривание и влажную уборку групповых помещений. В связи с неблагоприятными погодными условиями (дождь, температура воздуха минус 20</w:t>
      </w:r>
      <w:proofErr w:type="gramStart"/>
      <w:r w:rsidR="00E00757" w:rsidRPr="007265FB">
        <w:rPr>
          <w:b/>
          <w:sz w:val="40"/>
          <w:szCs w:val="40"/>
        </w:rPr>
        <w:t xml:space="preserve"> С</w:t>
      </w:r>
      <w:proofErr w:type="gramEnd"/>
      <w:r w:rsidR="00E00757" w:rsidRPr="007265FB">
        <w:rPr>
          <w:b/>
          <w:sz w:val="40"/>
          <w:szCs w:val="40"/>
        </w:rPr>
        <w:t xml:space="preserve"> и порывы ветра свыше 15 м/с) прогулка на свежем воздухе заменяется прогулкой в зимнем саду или спортивном зале.</w:t>
      </w:r>
    </w:p>
    <w:p w:rsidR="00E00757" w:rsidRPr="007265FB" w:rsidRDefault="007265FB" w:rsidP="007905B2">
      <w:pPr>
        <w:rPr>
          <w:b/>
          <w:sz w:val="40"/>
          <w:szCs w:val="40"/>
        </w:rPr>
      </w:pPr>
      <w:r w:rsidRPr="007265FB">
        <w:rPr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-477907</wp:posOffset>
            </wp:positionH>
            <wp:positionV relativeFrom="paragraph">
              <wp:posOffset>-480822</wp:posOffset>
            </wp:positionV>
            <wp:extent cx="10715211" cy="7537837"/>
            <wp:effectExtent l="19050" t="0" r="0" b="0"/>
            <wp:wrapNone/>
            <wp:docPr id="5" name="Рисунок 92" descr="http://i054.radikal.ru/1008/d4/ec8e8450c12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i054.radikal.ru/1008/d4/ec8e8450c121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211" cy="753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757" w:rsidRPr="007265FB">
        <w:rPr>
          <w:b/>
          <w:sz w:val="40"/>
          <w:szCs w:val="40"/>
        </w:rPr>
        <w:t>         Для того чтобы эффект от прогулки был максимальным, родителям необходимо позаботиться о том, чтобы одежда ребёнка была подобрана в соответствии с сезоном, погодой, была удобной, не сковывала его движения.</w:t>
      </w:r>
    </w:p>
    <w:p w:rsidR="00E00757" w:rsidRPr="007265FB" w:rsidRDefault="00E00757" w:rsidP="007905B2">
      <w:pPr>
        <w:rPr>
          <w:b/>
          <w:sz w:val="40"/>
          <w:szCs w:val="40"/>
        </w:rPr>
      </w:pPr>
      <w:r w:rsidRPr="007265FB">
        <w:rPr>
          <w:b/>
          <w:sz w:val="40"/>
          <w:szCs w:val="40"/>
        </w:rPr>
        <w:t xml:space="preserve">         Поддерживая режим пребывания дома, </w:t>
      </w:r>
      <w:proofErr w:type="gramStart"/>
      <w:r w:rsidRPr="007265FB">
        <w:rPr>
          <w:b/>
          <w:sz w:val="40"/>
          <w:szCs w:val="40"/>
        </w:rPr>
        <w:t>выполняя рекомендации педагогов ДОУ по физическому развитию дошкольника вы делаете</w:t>
      </w:r>
      <w:proofErr w:type="gramEnd"/>
      <w:r w:rsidRPr="007265FB">
        <w:rPr>
          <w:b/>
          <w:sz w:val="40"/>
          <w:szCs w:val="40"/>
        </w:rPr>
        <w:t xml:space="preserve"> шаг на пути к здоровью вашего ребёнка.       </w:t>
      </w:r>
    </w:p>
    <w:p w:rsidR="00976F11" w:rsidRPr="007265FB" w:rsidRDefault="007265FB" w:rsidP="007905B2">
      <w:pPr>
        <w:rPr>
          <w:b/>
          <w:sz w:val="40"/>
          <w:szCs w:val="40"/>
        </w:rPr>
      </w:pPr>
      <w:r w:rsidRPr="007265FB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504825</wp:posOffset>
            </wp:positionV>
            <wp:extent cx="4560570" cy="3204210"/>
            <wp:effectExtent l="19050" t="0" r="0" b="0"/>
            <wp:wrapSquare wrapText="bothSides"/>
            <wp:docPr id="7" name="Рисунок 101" descr="http://cdn.allfun.md/2015/09/14/14/55f6aabb49c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cdn.allfun.md/2015/09/14/14/55f6aabb49c6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6F11" w:rsidRPr="007265FB" w:rsidSect="007905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757"/>
    <w:rsid w:val="007265FB"/>
    <w:rsid w:val="007905B2"/>
    <w:rsid w:val="00976F11"/>
    <w:rsid w:val="00A95B8D"/>
    <w:rsid w:val="00E00757"/>
    <w:rsid w:val="00ED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11"/>
  </w:style>
  <w:style w:type="paragraph" w:styleId="1">
    <w:name w:val="heading 1"/>
    <w:basedOn w:val="a"/>
    <w:link w:val="10"/>
    <w:uiPriority w:val="9"/>
    <w:qFormat/>
    <w:rsid w:val="00E00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E00757"/>
  </w:style>
  <w:style w:type="paragraph" w:styleId="a3">
    <w:name w:val="Normal (Web)"/>
    <w:basedOn w:val="a"/>
    <w:uiPriority w:val="99"/>
    <w:semiHidden/>
    <w:unhideWhenUsed/>
    <w:rsid w:val="00E0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757"/>
  </w:style>
  <w:style w:type="character" w:styleId="a4">
    <w:name w:val="Strong"/>
    <w:basedOn w:val="a0"/>
    <w:uiPriority w:val="22"/>
    <w:qFormat/>
    <w:rsid w:val="00E007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2015-12-06T07:18:00Z</dcterms:created>
  <dcterms:modified xsi:type="dcterms:W3CDTF">2015-12-06T07:49:00Z</dcterms:modified>
</cp:coreProperties>
</file>