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B" w:rsidRDefault="00D572D6" w:rsidP="00D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0" t="0" r="0" b="0"/>
            <wp:docPr id="2" name="Рисунок 2" descr="F:\Оля\Новые локальные акты\2020-02-11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я\Новые локальные акты\2020-02-11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D6" w:rsidRDefault="00D572D6" w:rsidP="00D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D6" w:rsidRDefault="00D572D6" w:rsidP="00D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D6" w:rsidRDefault="00D572D6" w:rsidP="00D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D6" w:rsidRDefault="00D572D6" w:rsidP="00D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D6" w:rsidRPr="00EA255F" w:rsidRDefault="00D572D6" w:rsidP="00D8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55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приостановления образовательных отношений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3.1. За воспитанником Учреждения сохраняется место:</w:t>
      </w:r>
    </w:p>
    <w:p w:rsidR="00D8113B" w:rsidRPr="00EA255F" w:rsidRDefault="00D8113B" w:rsidP="00D8113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в случае болезни;</w:t>
      </w:r>
    </w:p>
    <w:p w:rsidR="00D8113B" w:rsidRPr="00EA255F" w:rsidRDefault="00D8113B" w:rsidP="00D8113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прохождения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санаторно-курортного лечения, карантина;</w:t>
      </w:r>
    </w:p>
    <w:p w:rsidR="00D8113B" w:rsidRPr="00EA255F" w:rsidRDefault="00D8113B" w:rsidP="00D8113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отпусков родителей (законных представителей).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3.2. Родители (законные представители) воспитанника, для сохранения места,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Pr="00EA255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EA255F">
        <w:rPr>
          <w:rFonts w:ascii="Times New Roman" w:hAnsi="Times New Roman" w:cs="Times New Roman"/>
          <w:sz w:val="28"/>
          <w:szCs w:val="28"/>
        </w:rPr>
        <w:t>, подтверждающие отсутствие воспитанника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уважительным причинам.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55F">
        <w:rPr>
          <w:rFonts w:ascii="Times New Roman" w:hAnsi="Times New Roman" w:cs="Times New Roman"/>
          <w:b/>
          <w:bCs/>
          <w:sz w:val="28"/>
          <w:szCs w:val="28"/>
        </w:rPr>
        <w:t>4. Порядок прекращения образовательных отношений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воспитанника из Учреждения: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• в связи с получением образования (завершения обучения) и достижением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воспитанника возраста для поступления в первый класс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• досрочно по основаниям, установленным и. 4.2. настоящего положения.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н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55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A255F">
        <w:rPr>
          <w:rFonts w:ascii="Times New Roman" w:hAnsi="Times New Roman" w:cs="Times New Roman"/>
          <w:sz w:val="28"/>
          <w:szCs w:val="28"/>
        </w:rPr>
        <w:t>: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• по заявлению родителей (законных представителей) воспитанника, в том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5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A255F">
        <w:rPr>
          <w:rFonts w:ascii="Times New Roman" w:hAnsi="Times New Roman" w:cs="Times New Roman"/>
          <w:sz w:val="28"/>
          <w:szCs w:val="28"/>
        </w:rPr>
        <w:t xml:space="preserve"> в случае перевода воспитанника для продолжения освоения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другое учреждение;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5F">
        <w:rPr>
          <w:rFonts w:ascii="Times New Roman" w:hAnsi="Times New Roman" w:cs="Times New Roman"/>
          <w:sz w:val="28"/>
          <w:szCs w:val="28"/>
        </w:rPr>
        <w:t>• по обстоятельствам, не зависящим от воли родителей (законных</w:t>
      </w:r>
      <w:proofErr w:type="gramEnd"/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представителей) воспитанника и Учреждения осуществляющего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образовательную деятельность, в том числе н случаях ликвидации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осуществляющего образовательную деятельность, аннулирования лицензии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деятельности: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воспитанника не влечет для него каких-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дополнительных, в том числе материальных, обязательств перед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осуществляющим образовательную деятельность, если иное не установлено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об образовании.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распорядительный акт (приказ) Учреждения, осуществляющего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деятельность, об отчислении воспитанника.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процесса, предусмотренные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осуществляющег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образовательную деятельность, </w:t>
      </w:r>
      <w:r w:rsidRPr="00EA255F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Pr="00EA25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A255F">
        <w:rPr>
          <w:rFonts w:ascii="Times New Roman" w:hAnsi="Times New Roman" w:cs="Times New Roman"/>
          <w:sz w:val="28"/>
          <w:szCs w:val="28"/>
        </w:rPr>
        <w:t xml:space="preserve"> его отчисления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из Учреждения.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 xml:space="preserve">4.5. Учреждение в случае досрочного прекращения образовательных </w:t>
      </w:r>
      <w:proofErr w:type="gramStart"/>
      <w:r w:rsidRPr="00EA255F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 xml:space="preserve">но основаниям, не зависящий 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255F">
        <w:rPr>
          <w:rFonts w:ascii="Times New Roman" w:hAnsi="Times New Roman" w:cs="Times New Roman"/>
          <w:sz w:val="28"/>
          <w:szCs w:val="28"/>
        </w:rPr>
        <w:t>оли Учреждения,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деятельность, обязана обеспечить перевод воспитанника в другие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деятельность, и исполнить иные обязательства,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5F">
        <w:rPr>
          <w:rFonts w:ascii="Times New Roman" w:hAnsi="Times New Roman" w:cs="Times New Roman"/>
          <w:sz w:val="28"/>
          <w:szCs w:val="28"/>
        </w:rPr>
        <w:lastRenderedPageBreak/>
        <w:t>предусмотренные</w:t>
      </w:r>
      <w:proofErr w:type="gramEnd"/>
      <w:r w:rsidRPr="00EA255F">
        <w:rPr>
          <w:rFonts w:ascii="Times New Roman" w:hAnsi="Times New Roman" w:cs="Times New Roman"/>
          <w:sz w:val="28"/>
          <w:szCs w:val="28"/>
        </w:rPr>
        <w:t xml:space="preserve"> договором об образовании.</w:t>
      </w:r>
    </w:p>
    <w:p w:rsidR="00D8113B" w:rsidRPr="00EA255F" w:rsidRDefault="00D8113B" w:rsidP="00D8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5F">
        <w:rPr>
          <w:rFonts w:ascii="Times New Roman" w:hAnsi="Times New Roman" w:cs="Times New Roman"/>
          <w:sz w:val="28"/>
          <w:szCs w:val="28"/>
        </w:rPr>
        <w:t>4.6. В случае прекращения деятельности образовательного учреждения,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случае аннулирования у него лицензии на право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деятельности, учредитель образовательного учреждения обеспечивает перевод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воспитанников с согласия родителей (законных представителей) в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соответствующие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55F">
        <w:rPr>
          <w:rFonts w:ascii="Times New Roman" w:hAnsi="Times New Roman" w:cs="Times New Roman"/>
          <w:sz w:val="28"/>
          <w:szCs w:val="28"/>
        </w:rPr>
        <w:t>программы.</w:t>
      </w:r>
    </w:p>
    <w:p w:rsidR="00D8113B" w:rsidRPr="00EA255F" w:rsidRDefault="00D8113B" w:rsidP="00D81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3B" w:rsidRPr="00EA255F" w:rsidRDefault="00D8113B" w:rsidP="00D81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3B" w:rsidRPr="00EA255F" w:rsidRDefault="00D8113B" w:rsidP="00D8113B">
      <w:pPr>
        <w:jc w:val="both"/>
        <w:rPr>
          <w:rFonts w:ascii="Times New Roman" w:hAnsi="Times New Roman" w:cs="Times New Roman"/>
        </w:rPr>
      </w:pPr>
    </w:p>
    <w:p w:rsidR="00D8113B" w:rsidRPr="00EA255F" w:rsidRDefault="00D8113B" w:rsidP="00D8113B">
      <w:pPr>
        <w:jc w:val="both"/>
        <w:rPr>
          <w:rFonts w:ascii="Times New Roman" w:hAnsi="Times New Roman" w:cs="Times New Roman"/>
        </w:rPr>
      </w:pPr>
    </w:p>
    <w:p w:rsidR="00D8113B" w:rsidRPr="00EA255F" w:rsidRDefault="00D8113B" w:rsidP="00D8113B">
      <w:pPr>
        <w:jc w:val="both"/>
        <w:rPr>
          <w:rFonts w:ascii="Times New Roman" w:hAnsi="Times New Roman" w:cs="Times New Roman"/>
        </w:rPr>
      </w:pPr>
    </w:p>
    <w:p w:rsidR="00D8113B" w:rsidRPr="00EA255F" w:rsidRDefault="00D8113B" w:rsidP="00D8113B">
      <w:pPr>
        <w:rPr>
          <w:rFonts w:ascii="Times New Roman" w:hAnsi="Times New Roman" w:cs="Times New Roman"/>
        </w:rPr>
      </w:pPr>
    </w:p>
    <w:p w:rsidR="002F7D3A" w:rsidRDefault="00D572D6"/>
    <w:sectPr w:rsidR="002F7D3A" w:rsidSect="0089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958"/>
    <w:multiLevelType w:val="hybridMultilevel"/>
    <w:tmpl w:val="5A362A98"/>
    <w:lvl w:ilvl="0" w:tplc="648CBF8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A582248"/>
    <w:multiLevelType w:val="hybridMultilevel"/>
    <w:tmpl w:val="6A688964"/>
    <w:lvl w:ilvl="0" w:tplc="60B8F2D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15F516B"/>
    <w:multiLevelType w:val="multilevel"/>
    <w:tmpl w:val="7E66A5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0C0A33"/>
    <w:multiLevelType w:val="multilevel"/>
    <w:tmpl w:val="08A4E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3B"/>
    <w:rsid w:val="00233682"/>
    <w:rsid w:val="002361C9"/>
    <w:rsid w:val="004D1281"/>
    <w:rsid w:val="004F73EE"/>
    <w:rsid w:val="00755602"/>
    <w:rsid w:val="00840408"/>
    <w:rsid w:val="00AA33C5"/>
    <w:rsid w:val="00BD5508"/>
    <w:rsid w:val="00BE30AB"/>
    <w:rsid w:val="00C46F05"/>
    <w:rsid w:val="00CA6E8E"/>
    <w:rsid w:val="00D572D6"/>
    <w:rsid w:val="00D8113B"/>
    <w:rsid w:val="00E86D8B"/>
    <w:rsid w:val="00E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113B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113B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8113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0">
    <w:name w:val="Основной текст (2)"/>
    <w:basedOn w:val="a"/>
    <w:link w:val="2"/>
    <w:rsid w:val="00D8113B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styleId="a4">
    <w:name w:val="List Paragraph"/>
    <w:basedOn w:val="a"/>
    <w:uiPriority w:val="34"/>
    <w:qFormat/>
    <w:rsid w:val="00D81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8</cp:revision>
  <cp:lastPrinted>2020-01-06T04:02:00Z</cp:lastPrinted>
  <dcterms:created xsi:type="dcterms:W3CDTF">2016-04-12T06:36:00Z</dcterms:created>
  <dcterms:modified xsi:type="dcterms:W3CDTF">2020-02-11T08:20:00Z</dcterms:modified>
</cp:coreProperties>
</file>